
<file path=[Content_Types].xml><?xml version="1.0" encoding="utf-8"?>
<Types xmlns="http://schemas.openxmlformats.org/package/2006/content-types">
  <Override PartName="/word/stylesWithEffects.xml" ContentType="application/vnd.ms-word.stylesWithEffect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rels" ContentType="application/vnd.openxmlformats-package.relationships+xml"/>
  <Default Extension="xml" ContentType="application/xml"/>
  <Default Extension="jpeg" ContentType="image/jpeg"/>
  <Default Extension="jpg" ContentType="image/jpg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ectPr w:rsidR="00ED339D" w:rsidSect="0023646C">
      <w:pgSz w:w="11900" w:h="16840"/>
      <w:pgMar w:top="1134" w:right="851" w:bottom="1134" w:left="851" w:header="709" w:footer="709" w:gutter="0"/>
      <w:cols w:space="708"/>
    </w:sectPr>
    <w:p>
      <w:pPr>
        <w:pStyle w:val="Heading1"/>
        <w:jc w:val="right"/>
        <w:contextualSpacing/>
      </w:pPr>
      <w:r>
        <w:rPr/>
        <w:t xml:space="preserve">Summer Showroom </w:t>
      </w:r>
    </w:p>
    <w:p>
      <w:pPr>
        <w:pStyle w:val="BodyText"/>
        <w:jc w:val="right"/>
        <w:contextualSpacing/>
      </w:pPr>
      <w:r>
        <w:rPr/>
        <w:t xml:space="preserve">28 June 2023</w:t>
      </w:r>
    </w:p>
    <w:p/>
    <w:tbl>
      <w:tblPr>
        <w:tblStyle w:val="TableGrid"/>
        <w:tblw w:w="10000" w:type="pct"/>
        <w:tblLayout w:type="fixed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</w:tblPr>
      <w:tblGrid>
        <w:gridCol w:w="1984"/>
        <w:gridCol w:w="5103"/>
        <w:gridCol w:w="3327.0"/>
      </w:tblGrid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5.0pt;height:68.5pt">
                  <v:imagedata r:id="rId7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Morten Søndergaard</w:t>
            </w:r>
            <w:r>
              <w:br/>
            </w:r>
            <w:r>
              <w:rPr>
                <w:i/>
              </w:rPr>
              <w:t xml:space="preserve">I'll text you back later</w:t>
            </w:r>
            <w:r>
              <w:rPr/>
              <w:t xml:space="preserve">, 2017</w:t>
            </w:r>
            <w:r>
              <w:br/>
            </w:r>
            <w:r>
              <w:rPr/>
              <w:t xml:space="preserve">Marble</w:t>
            </w:r>
            <w:r>
              <w:br/>
            </w:r>
            <w:r>
              <w:rPr/>
              <w:t xml:space="preserve">50 x 100 cm</w:t>
            </w:r>
          </w:p>
        </w:tc>
        <w:tc>
          <w:tcPr>
            <w:tcW w:w="3327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DKK 16,000.00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3.9pt;height:85.0pt">
                  <v:imagedata r:id="rId8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Neda Zarf Saz</w:t>
            </w:r>
            <w:r>
              <w:br/>
            </w:r>
            <w:r>
              <w:rPr>
                <w:i/>
              </w:rPr>
              <w:t xml:space="preserve">SUNRISE</w:t>
            </w:r>
            <w:r>
              <w:rPr/>
              <w:t xml:space="preserve">, 2020</w:t>
            </w:r>
            <w:r>
              <w:br/>
            </w:r>
            <w:r>
              <w:rPr/>
              <w:t xml:space="preserve">Wooden bar, photographs, paint, threads, resin</w:t>
            </w:r>
            <w:r>
              <w:br/>
            </w:r>
            <w:r>
              <w:rPr/>
              <w:t xml:space="preserve">174 x 2 x 2 cm</w:t>
            </w:r>
          </w:p>
        </w:tc>
        <w:tc>
          <w:tcPr>
            <w:tcW w:w="3327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DKK 6,500.00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3.9pt;height:85.0pt">
                  <v:imagedata r:id="rId9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Neda Zarf Saz</w:t>
            </w:r>
            <w:r>
              <w:br/>
            </w:r>
            <w:r>
              <w:rPr>
                <w:i/>
              </w:rPr>
              <w:t xml:space="preserve">THE ROAD</w:t>
            </w:r>
            <w:r>
              <w:rPr/>
              <w:t xml:space="preserve">, 2020</w:t>
            </w:r>
            <w:r>
              <w:br/>
            </w:r>
            <w:r>
              <w:rPr/>
              <w:t xml:space="preserve">Wooden bar, photographs, paint, threads, resin</w:t>
            </w:r>
            <w:r>
              <w:br/>
            </w:r>
            <w:r>
              <w:rPr/>
              <w:t xml:space="preserve">169 x 2 x 2 cm</w:t>
            </w:r>
          </w:p>
        </w:tc>
        <w:tc>
          <w:tcPr>
            <w:tcW w:w="3327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DKK 6,500.00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3.9pt;height:85.0pt">
                  <v:imagedata r:id="rId10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Neda Zarf Saz</w:t>
            </w:r>
            <w:r>
              <w:br/>
            </w:r>
            <w:r>
              <w:rPr>
                <w:i/>
              </w:rPr>
              <w:t xml:space="preserve">MEADOW</w:t>
            </w:r>
            <w:r>
              <w:rPr/>
              <w:t xml:space="preserve">, 2020</w:t>
            </w:r>
            <w:r>
              <w:br/>
            </w:r>
            <w:r>
              <w:rPr/>
              <w:t xml:space="preserve">Wooden bar, photographs, paint, threads, resin</w:t>
            </w:r>
            <w:r>
              <w:br/>
            </w:r>
            <w:r>
              <w:rPr/>
              <w:t xml:space="preserve">158 x 2x 2 cm</w:t>
            </w:r>
          </w:p>
        </w:tc>
        <w:tc>
          <w:tcPr>
            <w:tcW w:w="3327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DKK 6,500.00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56.7pt;height:85.0pt">
                  <v:imagedata r:id="rId11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Gunnar Aagaard Andersen *</w:t>
            </w:r>
            <w:r>
              <w:br/>
            </w:r>
            <w:r>
              <w:rPr>
                <w:i/>
              </w:rPr>
              <w:t xml:space="preserve">DRIVEBILLEDE</w:t>
            </w:r>
            <w:r>
              <w:rPr/>
              <w:t xml:space="preserve">, 1966</w:t>
            </w:r>
            <w:r>
              <w:br/>
            </w:r>
            <w:r>
              <w:rPr/>
              <w:t xml:space="preserve">Oil on canvas</w:t>
            </w:r>
            <w:r>
              <w:br/>
            </w:r>
            <w:r>
              <w:rPr/>
              <w:t xml:space="preserve">130 x 97 cm</w:t>
            </w:r>
          </w:p>
        </w:tc>
        <w:tc>
          <w:tcPr>
            <w:tcW w:w="3327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DKK 80,000.00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56.7pt;height:85.0pt">
                  <v:imagedata r:id="rId12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Gunnar Aagaard Andersen *</w:t>
            </w:r>
            <w:r>
              <w:br/>
            </w:r>
            <w:r>
              <w:rPr>
                <w:i/>
              </w:rPr>
              <w:t xml:space="preserve">DRIVEBILLEDE</w:t>
            </w:r>
            <w:r>
              <w:rPr/>
              <w:t xml:space="preserve">, 1966</w:t>
            </w:r>
            <w:r>
              <w:br/>
            </w:r>
            <w:r>
              <w:rPr/>
              <w:t xml:space="preserve">Oil on canvas</w:t>
            </w:r>
            <w:r>
              <w:br/>
            </w:r>
            <w:r>
              <w:rPr/>
              <w:t xml:space="preserve">130 x 97 cm</w:t>
            </w:r>
          </w:p>
        </w:tc>
        <w:tc>
          <w:tcPr>
            <w:tcW w:w="3327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DKK 80,000.00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56.7pt;height:85.0pt">
                  <v:imagedata r:id="rId13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Gunnar Aagaard Andersen *</w:t>
            </w:r>
            <w:r>
              <w:br/>
            </w:r>
            <w:r>
              <w:rPr>
                <w:i/>
              </w:rPr>
              <w:t xml:space="preserve">DRIVEBILLEDE</w:t>
            </w:r>
            <w:r>
              <w:rPr/>
              <w:t xml:space="preserve">, 1966</w:t>
            </w:r>
            <w:r>
              <w:br/>
            </w:r>
            <w:r>
              <w:rPr/>
              <w:t xml:space="preserve">Oil on canvas</w:t>
            </w:r>
            <w:r>
              <w:br/>
            </w:r>
            <w:r>
              <w:rPr/>
              <w:t xml:space="preserve">130 x 97 cm</w:t>
            </w:r>
          </w:p>
        </w:tc>
        <w:tc>
          <w:tcPr>
            <w:tcW w:w="3327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DKK 80,000.00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5.0pt;height:65.7pt">
                  <v:imagedata r:id="rId14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Kirsten Justesen</w:t>
            </w:r>
            <w:r>
              <w:br/>
            </w:r>
            <w:r>
              <w:rPr>
                <w:i/>
              </w:rPr>
              <w:t xml:space="preserve">Pussy Power (edition of 25)</w:t>
            </w:r>
            <w:r>
              <w:rPr/>
              <w:t xml:space="preserve">, 1969-71/2000</w:t>
            </w:r>
            <w:r>
              <w:br/>
            </w:r>
            <w:r>
              <w:rPr/>
              <w:t xml:space="preserve">Archival print on Somerset cotton paper</w:t>
            </w:r>
            <w:r>
              <w:br/>
            </w:r>
            <w:r>
              <w:rPr/>
              <w:t xml:space="preserve">41 x 52 cm</w:t>
            </w:r>
          </w:p>
        </w:tc>
        <w:tc>
          <w:tcPr>
            <w:tcW w:w="3327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DKK 15,000.00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5.0pt;height:58.3pt">
                  <v:imagedata r:id="rId15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Dan Schein</w:t>
            </w:r>
            <w:r>
              <w:br/>
            </w:r>
            <w:r>
              <w:rPr>
                <w:i/>
              </w:rPr>
              <w:t xml:space="preserve">Fun and Games</w:t>
            </w:r>
            <w:r>
              <w:rPr/>
              <w:t xml:space="preserve">, 2021</w:t>
            </w:r>
            <w:r>
              <w:br/>
            </w:r>
            <w:r>
              <w:rPr/>
              <w:t xml:space="preserve">Oil on canvas</w:t>
            </w:r>
            <w:r>
              <w:br/>
            </w:r>
            <w:r>
              <w:rPr/>
              <w:t xml:space="preserve">132 x 195 cm</w:t>
            </w:r>
          </w:p>
        </w:tc>
        <w:tc>
          <w:tcPr>
            <w:tcW w:w="3327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DKK 70,000.00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5.0pt;height:67.0pt">
                  <v:imagedata r:id="rId16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Dan Schein</w:t>
            </w:r>
            <w:r>
              <w:br/>
            </w:r>
            <w:r>
              <w:rPr>
                <w:i/>
              </w:rPr>
              <w:t xml:space="preserve">ENYA in her Castle Writing Beautiful Poetry </w:t>
            </w:r>
            <w:r>
              <w:rPr/>
              <w:t xml:space="preserve">, 2022</w:t>
            </w:r>
            <w:r>
              <w:br/>
            </w:r>
            <w:r>
              <w:rPr/>
              <w:t xml:space="preserve">Oil on canvas</w:t>
            </w:r>
            <w:r>
              <w:br/>
            </w:r>
            <w:r>
              <w:rPr/>
              <w:t xml:space="preserve">55 x 70 cm</w:t>
            </w:r>
          </w:p>
        </w:tc>
        <w:tc>
          <w:tcPr>
            <w:tcW w:w="3327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DKK 32,000.00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56.7pt;height:85.0pt">
                  <v:imagedata r:id="rId17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Inger Sif Heeschen</w:t>
            </w:r>
            <w:r>
              <w:br/>
            </w:r>
            <w:r>
              <w:rPr>
                <w:i/>
              </w:rPr>
              <w:t xml:space="preserve">Torx2000 Basic Bits</w:t>
            </w:r>
            <w:r>
              <w:rPr/>
              <w:t xml:space="preserve">, 2019</w:t>
            </w:r>
            <w:r>
              <w:br/>
            </w:r>
            <w:r>
              <w:rPr/>
              <w:t xml:space="preserve">glazed stoneware </w:t>
            </w:r>
            <w:r>
              <w:br/>
            </w:r>
            <w:r>
              <w:rPr/>
              <w:t xml:space="preserve">31 cm</w:t>
            </w:r>
          </w:p>
        </w:tc>
        <w:tc>
          <w:tcPr>
            <w:tcW w:w="3327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DKK 6,500.00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5.0pt;height:76.7pt">
                  <v:imagedata r:id="rId18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Mie Mørkeberg</w:t>
            </w:r>
            <w:r>
              <w:br/>
            </w:r>
            <w:r>
              <w:rPr>
                <w:i/>
              </w:rPr>
              <w:t xml:space="preserve">Fly By</w:t>
            </w:r>
            <w:r>
              <w:rPr/>
              <w:t xml:space="preserve">, 2023</w:t>
            </w:r>
            <w:r>
              <w:br/>
            </w:r>
            <w:r>
              <w:rPr/>
              <w:t xml:space="preserve">Oil and acrylic on canvas</w:t>
            </w:r>
            <w:r>
              <w:br/>
            </w:r>
            <w:r>
              <w:rPr/>
              <w:t xml:space="preserve">170 x 190 cm</w:t>
            </w:r>
          </w:p>
        </w:tc>
        <w:tc>
          <w:tcPr>
            <w:tcW w:w="3327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DKK 120,000.00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56.7pt;height:85.0pt">
                  <v:imagedata r:id="rId19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Inger Sif Heeschen</w:t>
            </w:r>
            <w:r>
              <w:br/>
            </w:r>
            <w:r>
              <w:rPr>
                <w:i/>
              </w:rPr>
              <w:t xml:space="preserve">Delft Double </w:t>
            </w:r>
            <w:r>
              <w:rPr/>
              <w:t xml:space="preserve">, 2022</w:t>
            </w:r>
            <w:r>
              <w:br/>
            </w:r>
            <w:r>
              <w:rPr/>
              <w:t xml:space="preserve">Glazed stoneware with underglaze and serigraph print</w:t>
            </w:r>
            <w:r>
              <w:br/>
            </w:r>
            <w:r>
              <w:rPr/>
              <w:t xml:space="preserve">85 cm</w:t>
            </w:r>
          </w:p>
        </w:tc>
        <w:tc>
          <w:tcPr>
            <w:tcW w:w="3327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DKK 20,000.00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4.8pt;height:85.0pt">
                  <v:imagedata r:id="rId20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Ahmad Siyar Qasimi</w:t>
            </w:r>
            <w:r>
              <w:br/>
            </w:r>
            <w:r>
              <w:rPr>
                <w:i/>
              </w:rPr>
              <w:t xml:space="preserve">Lygtefører</w:t>
            </w:r>
            <w:r>
              <w:rPr/>
              <w:t xml:space="preserve">, 2023</w:t>
            </w:r>
            <w:r>
              <w:br/>
            </w:r>
            <w:r>
              <w:rPr/>
              <w:t xml:space="preserve">Oil stick on paper</w:t>
            </w:r>
            <w:r>
              <w:br/>
            </w:r>
            <w:r>
              <w:rPr/>
              <w:t xml:space="preserve">140 x 140 cm</w:t>
            </w:r>
          </w:p>
        </w:tc>
        <w:tc>
          <w:tcPr>
            <w:tcW w:w="3327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DKK 65,000.00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5.0pt;height:58.7pt">
                  <v:imagedata r:id="rId21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Ahmad Siyar Qasimi</w:t>
            </w:r>
            <w:r>
              <w:br/>
            </w:r>
            <w:r>
              <w:rPr>
                <w:i/>
              </w:rPr>
              <w:t xml:space="preserve">Fangeleg</w:t>
            </w:r>
            <w:r>
              <w:rPr/>
              <w:t xml:space="preserve">, 2023</w:t>
            </w:r>
            <w:r>
              <w:br/>
            </w:r>
            <w:r>
              <w:rPr/>
              <w:t xml:space="preserve">Oliestift på papir</w:t>
            </w:r>
            <w:r>
              <w:br/>
            </w:r>
            <w:r>
              <w:rPr/>
              <w:t xml:space="preserve">140 x 140 cm</w:t>
            </w:r>
          </w:p>
        </w:tc>
        <w:tc>
          <w:tcPr>
            <w:tcW w:w="3327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DKK 65,000.00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56.7pt;height:85.0pt">
                  <v:imagedata r:id="rId22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Inger Sif Heeschen</w:t>
            </w:r>
            <w:r>
              <w:br/>
            </w:r>
            <w:r>
              <w:rPr>
                <w:i/>
              </w:rPr>
              <w:t xml:space="preserve">Downtown Digging - Drainspotting London Collection</w:t>
            </w:r>
            <w:r>
              <w:rPr/>
              <w:t xml:space="preserve">, 2021</w:t>
            </w:r>
            <w:r>
              <w:br/>
            </w:r>
            <w:r>
              <w:rPr/>
              <w:t xml:space="preserve">Ceramics </w:t>
            </w:r>
            <w:r>
              <w:br/>
            </w:r>
            <w:r>
              <w:rPr/>
              <w:t xml:space="preserve">21 x 15 cm</w:t>
            </w:r>
          </w:p>
        </w:tc>
        <w:tc>
          <w:tcPr>
            <w:tcW w:w="3327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DKK 4,000.00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56.7pt;height:85.0pt">
                  <v:imagedata r:id="rId23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Inger Sif Heeschen</w:t>
            </w:r>
            <w:r>
              <w:br/>
            </w:r>
            <w:r>
              <w:rPr>
                <w:i/>
              </w:rPr>
              <w:t xml:space="preserve">Downtown Digging - Drainspotting London Collection</w:t>
            </w:r>
            <w:r>
              <w:rPr/>
              <w:t xml:space="preserve">, 2021</w:t>
            </w:r>
            <w:r>
              <w:br/>
            </w:r>
            <w:r>
              <w:rPr/>
              <w:t xml:space="preserve">Ceramics</w:t>
            </w:r>
            <w:r>
              <w:br/>
            </w:r>
            <w:r>
              <w:rPr/>
              <w:t xml:space="preserve">21 x 15 cm</w:t>
            </w:r>
          </w:p>
        </w:tc>
        <w:tc>
          <w:tcPr>
            <w:tcW w:w="3327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DKK 4,000.00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56.7pt;height:85.0pt">
                  <v:imagedata r:id="rId24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Inger Sif Heeschen</w:t>
            </w:r>
            <w:r>
              <w:br/>
            </w:r>
            <w:r>
              <w:rPr>
                <w:i/>
              </w:rPr>
              <w:t xml:space="preserve">Downtown Digging - Drainspotting London Collection</w:t>
            </w:r>
            <w:r>
              <w:rPr/>
              <w:t xml:space="preserve">, 2021</w:t>
            </w:r>
            <w:r>
              <w:br/>
            </w:r>
            <w:r>
              <w:rPr/>
              <w:t xml:space="preserve">Ceramics</w:t>
            </w:r>
            <w:r>
              <w:br/>
            </w:r>
            <w:r>
              <w:rPr/>
              <w:t xml:space="preserve">26 x 23,5 cm</w:t>
            </w:r>
          </w:p>
        </w:tc>
        <w:tc>
          <w:tcPr>
            <w:tcW w:w="3327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DKK 7,000.00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56.7pt;height:85.0pt">
                  <v:imagedata r:id="rId25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Inger Sif Heeschen</w:t>
            </w:r>
            <w:r>
              <w:br/>
            </w:r>
            <w:r>
              <w:rPr>
                <w:i/>
              </w:rPr>
              <w:t xml:space="preserve">Battle Of Ages</w:t>
            </w:r>
            <w:r>
              <w:rPr/>
              <w:t xml:space="preserve">, 2021</w:t>
            </w:r>
            <w:r>
              <w:br/>
            </w:r>
            <w:r>
              <w:rPr/>
              <w:t xml:space="preserve">Ceramics</w:t>
            </w:r>
            <w:r>
              <w:br/>
            </w:r>
            <w:r>
              <w:rPr/>
              <w:t xml:space="preserve">32 x 20 cm</w:t>
            </w:r>
          </w:p>
        </w:tc>
        <w:tc>
          <w:tcPr>
            <w:tcW w:w="3327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DKK 6,000.00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5.0pt;height:56.7pt">
                  <v:imagedata r:id="rId26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Inger Sif Heeschen</w:t>
            </w:r>
            <w:r>
              <w:br/>
            </w:r>
            <w:r>
              <w:rPr>
                <w:i/>
              </w:rPr>
              <w:t xml:space="preserve">Drainspotting - Copenhagen Collection, 2021</w:t>
            </w:r>
            <w:r>
              <w:rPr/>
              <w:t xml:space="preserve">, 2021</w:t>
            </w:r>
            <w:r>
              <w:br/>
            </w:r>
            <w:r>
              <w:rPr/>
              <w:t xml:space="preserve">Ceramics</w:t>
            </w:r>
            <w:r>
              <w:br/>
            </w:r>
            <w:r>
              <w:rPr/>
              <w:t xml:space="preserve">30 x 10 cm</w:t>
            </w:r>
          </w:p>
        </w:tc>
        <w:tc>
          <w:tcPr>
            <w:tcW w:w="3327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DKK 8,000.00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5.0pt;height:56.7pt">
                  <v:imagedata r:id="rId27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Inger Sif Heeschen</w:t>
            </w:r>
            <w:r>
              <w:br/>
            </w:r>
            <w:r>
              <w:rPr>
                <w:i/>
              </w:rPr>
              <w:t xml:space="preserve">Drainspotting - Copenhagen Collection, 2021</w:t>
            </w:r>
            <w:r>
              <w:rPr/>
              <w:t xml:space="preserve">, 2021</w:t>
            </w:r>
            <w:r>
              <w:br/>
            </w:r>
            <w:r>
              <w:rPr/>
              <w:t xml:space="preserve">Ceramics</w:t>
            </w:r>
            <w:r>
              <w:br/>
            </w:r>
            <w:r>
              <w:rPr/>
              <w:t xml:space="preserve">32 x 12 cm</w:t>
            </w:r>
          </w:p>
        </w:tc>
        <w:tc>
          <w:tcPr>
            <w:tcW w:w="3327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DKK 8,000.00 </w:t>
            </w:r>
            <w:r>
              <w:br/>
            </w:r>
          </w:p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5.0pt;height:56.7pt">
                  <v:imagedata r:id="rId28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Inger Sif Heeschen</w:t>
            </w:r>
            <w:r>
              <w:br/>
            </w:r>
            <w:r>
              <w:rPr>
                <w:i/>
              </w:rPr>
              <w:t xml:space="preserve">Sild</w:t>
            </w:r>
            <w:r>
              <w:rPr/>
              <w:t xml:space="preserve">, 2023</w:t>
            </w:r>
            <w:r>
              <w:br/>
            </w:r>
            <w:r>
              <w:rPr/>
              <w:t xml:space="preserve">Glazed ceramics</w:t>
            </w:r>
            <w:r>
              <w:br/>
            </w:r>
            <w:r>
              <w:rPr/>
              <w:t xml:space="preserve">35 x 3,5 cm</w:t>
            </w:r>
          </w:p>
        </w:tc>
        <w:tc>
          <w:tcPr>
            <w:tcW w:w="3327" w:type="dxa"/>
            <w:vAlign w:val="top"/>
            <w:hAlign w:val="right"/>
            <w:tcMar>
              <w:left w:w="107" w:type="dxa"/>
            </w:tcMar>
          </w:tcPr>
          <w:p>
            <w:pPr>
              <w:pStyle w:val="BodyText"/>
              <w:jc w:val="right"/>
              <w:contextualSpacing/>
            </w:pPr>
            <w:r>
              <w:rPr/>
              <w:t xml:space="preserve">DKK 3,500.00 </w:t>
            </w:r>
            <w:r>
              <w:br/>
            </w:r>
          </w:p>
        </w:tc>
      </w:tr>
    </w:tbl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E2BC20" w14:textId="77777777" w:rsidR="00C914A3" w:rsidRDefault="00C914A3" w:rsidP="00D371D0">
      <w:r>
        <w:separator/>
      </w:r>
    </w:p>
  </w:endnote>
  <w:endnote w:type="continuationSeparator" w:id="0">
    <w:p w14:paraId="6F18CE78" w14:textId="77777777" w:rsidR="00C914A3" w:rsidRDefault="00C914A3" w:rsidP="00D37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radeGothic BoldTwo"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Monac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F4D162" w14:textId="77777777" w:rsidR="00371B80" w:rsidRDefault="00371B80" w:rsidP="004F35E6">
      <w:r>
        <w:separator/>
      </w:r>
    </w:p>
  </w:footnote>
  <w:footnote w:type="continuationSeparator" w:id="0">
    <w:p w14:paraId="02D9D4A4" w14:textId="77777777" w:rsidR="00371B80" w:rsidRDefault="00371B80" w:rsidP="004F35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FB9"/>
    <w:rsid w:val="0023646C"/>
    <w:rsid w:val="007E038C"/>
    <w:rsid w:val="008A1126"/>
    <w:rsid w:val="0092173B"/>
    <w:rsid w:val="00ED339D"/>
    <w:rsid w:val="00F22FB9"/>
    <w:rsid w:val="00FD0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0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25B"/>
    <w:rPr>
      <w:rFonts w:ascii="Arial" w:eastAsia="Times" w:hAnsi="Arial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23646C"/>
    <w:pPr>
      <w:keepNext/>
      <w:spacing w:before="240" w:after="60"/>
      <w:outlineLvl w:val="0"/>
    </w:pPr>
    <w:rPr>
      <w:b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23646C"/>
    <w:pPr>
      <w:keepNext/>
      <w:spacing w:before="240" w:after="60"/>
      <w:outlineLvl w:val="1"/>
    </w:pPr>
    <w:rPr>
      <w:b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FD025B"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FD025B"/>
    <w:pPr>
      <w:keepNext/>
      <w:outlineLvl w:val="3"/>
    </w:pPr>
    <w:rPr>
      <w:b/>
      <w:i/>
    </w:rPr>
  </w:style>
  <w:style w:type="paragraph" w:styleId="Heading5">
    <w:name w:val="heading 5"/>
    <w:basedOn w:val="Normal"/>
    <w:next w:val="Normal"/>
    <w:link w:val="Heading5Char"/>
    <w:qFormat/>
    <w:rsid w:val="0023646C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23646C"/>
    <w:pPr>
      <w:keepNext/>
      <w:outlineLvl w:val="5"/>
    </w:pPr>
    <w:rPr>
      <w:sz w:val="16"/>
    </w:rPr>
  </w:style>
  <w:style w:type="paragraph" w:styleId="Heading7">
    <w:name w:val="heading 7"/>
    <w:basedOn w:val="Normal"/>
    <w:next w:val="Normal"/>
    <w:link w:val="Heading7Char"/>
    <w:qFormat/>
    <w:rsid w:val="00FD025B"/>
    <w:pPr>
      <w:keepNext/>
      <w:outlineLvl w:val="6"/>
    </w:pPr>
    <w:rPr>
      <w:b/>
      <w:color w:val="FF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FD025B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D025B"/>
    <w:rPr>
      <w:rFonts w:ascii="Arial" w:eastAsia="Times" w:hAnsi="Arial"/>
      <w:lang w:val="en-US" w:eastAsia="en-US"/>
    </w:rPr>
  </w:style>
  <w:style w:type="paragraph" w:styleId="BodyText2">
    <w:name w:val="Body Text 2"/>
    <w:basedOn w:val="Normal"/>
    <w:link w:val="BodyText2Char"/>
    <w:rsid w:val="00FD025B"/>
    <w:rPr>
      <w:rFonts w:ascii="TradeGothic BoldTwo" w:hAnsi="TradeGothic BoldTwo"/>
      <w:sz w:val="48"/>
    </w:rPr>
  </w:style>
  <w:style w:type="character" w:customStyle="1" w:styleId="BodyText2Char">
    <w:name w:val="Body Text 2 Char"/>
    <w:basedOn w:val="DefaultParagraphFont"/>
    <w:link w:val="BodyText2"/>
    <w:rsid w:val="00FD025B"/>
    <w:rPr>
      <w:rFonts w:ascii="TradeGothic BoldTwo" w:eastAsia="Times" w:hAnsi="TradeGothic BoldTwo"/>
      <w:sz w:val="48"/>
      <w:lang w:val="en-US" w:eastAsia="en-US"/>
    </w:rPr>
  </w:style>
  <w:style w:type="paragraph" w:styleId="BodyText3">
    <w:name w:val="Body Text 3"/>
    <w:basedOn w:val="Normal"/>
    <w:link w:val="BodyText3Char"/>
    <w:rsid w:val="00FD025B"/>
    <w:rPr>
      <w:i/>
    </w:rPr>
  </w:style>
  <w:style w:type="character" w:customStyle="1" w:styleId="BodyText3Char">
    <w:name w:val="Body Text 3 Char"/>
    <w:basedOn w:val="DefaultParagraphFont"/>
    <w:link w:val="BodyText3"/>
    <w:rsid w:val="00FD025B"/>
    <w:rPr>
      <w:rFonts w:ascii="Arial" w:eastAsia="Times" w:hAnsi="Arial"/>
      <w:i/>
      <w:lang w:val="en-US" w:eastAsia="en-US"/>
    </w:rPr>
  </w:style>
  <w:style w:type="paragraph" w:styleId="BodyTextIndent">
    <w:name w:val="Body Text Indent"/>
    <w:basedOn w:val="Normal"/>
    <w:link w:val="BodyTextIndentChar"/>
    <w:rsid w:val="00FD025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FD025B"/>
    <w:rPr>
      <w:rFonts w:ascii="Arial" w:eastAsia="Times" w:hAnsi="Arial"/>
      <w:lang w:val="en-US" w:eastAsia="en-US"/>
    </w:rPr>
  </w:style>
  <w:style w:type="paragraph" w:customStyle="1" w:styleId="Code">
    <w:name w:val="Code"/>
    <w:basedOn w:val="Normal"/>
    <w:next w:val="Normal"/>
    <w:rsid w:val="00FD025B"/>
    <w:pPr>
      <w:ind w:left="851" w:right="794"/>
    </w:pPr>
    <w:rPr>
      <w:rFonts w:ascii="Courier New" w:hAnsi="Courier New"/>
      <w:sz w:val="18"/>
    </w:rPr>
  </w:style>
  <w:style w:type="paragraph" w:customStyle="1" w:styleId="Code-ArialNarrow">
    <w:name w:val="Code - Arial Narrow"/>
    <w:basedOn w:val="Normal"/>
    <w:rsid w:val="00FD025B"/>
    <w:pPr>
      <w:tabs>
        <w:tab w:val="left" w:pos="142"/>
        <w:tab w:val="left" w:pos="284"/>
        <w:tab w:val="left" w:pos="426"/>
        <w:tab w:val="left" w:pos="567"/>
        <w:tab w:val="left" w:pos="709"/>
        <w:tab w:val="left" w:pos="851"/>
        <w:tab w:val="left" w:pos="993"/>
        <w:tab w:val="left" w:pos="1134"/>
        <w:tab w:val="left" w:pos="1276"/>
        <w:tab w:val="left" w:pos="1418"/>
        <w:tab w:val="left" w:pos="1560"/>
        <w:tab w:val="left" w:pos="1701"/>
        <w:tab w:val="left" w:pos="1843"/>
        <w:tab w:val="left" w:pos="1985"/>
        <w:tab w:val="left" w:pos="2127"/>
        <w:tab w:val="left" w:pos="2268"/>
        <w:tab w:val="left" w:pos="2410"/>
        <w:tab w:val="left" w:pos="2552"/>
        <w:tab w:val="left" w:pos="2694"/>
        <w:tab w:val="left" w:pos="2835"/>
        <w:tab w:val="left" w:pos="2977"/>
        <w:tab w:val="left" w:pos="3119"/>
        <w:tab w:val="left" w:pos="3261"/>
        <w:tab w:val="left" w:pos="3402"/>
        <w:tab w:val="left" w:pos="3544"/>
        <w:tab w:val="left" w:pos="3686"/>
        <w:tab w:val="left" w:pos="3828"/>
        <w:tab w:val="left" w:pos="3969"/>
        <w:tab w:val="left" w:pos="4111"/>
        <w:tab w:val="left" w:pos="4253"/>
      </w:tabs>
    </w:pPr>
    <w:rPr>
      <w:rFonts w:ascii="Arial Narrow" w:hAnsi="Arial Narrow"/>
      <w:color w:val="4C4C4C"/>
      <w:sz w:val="16"/>
    </w:rPr>
  </w:style>
  <w:style w:type="paragraph" w:customStyle="1" w:styleId="Code-Monaco">
    <w:name w:val="Code - Monaco"/>
    <w:basedOn w:val="BodyText"/>
    <w:rsid w:val="00FD025B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</w:tabs>
      <w:spacing w:after="0"/>
    </w:pPr>
    <w:rPr>
      <w:rFonts w:ascii="Monaco" w:hAnsi="Monaco"/>
      <w:color w:val="4C4C4C"/>
      <w:sz w:val="12"/>
    </w:rPr>
  </w:style>
  <w:style w:type="paragraph" w:customStyle="1" w:styleId="DocumentHeadingnotonTOC">
    <w:name w:val="Document Heading not on TOC"/>
    <w:basedOn w:val="Normal"/>
    <w:next w:val="Normal"/>
    <w:rsid w:val="00FD025B"/>
    <w:pPr>
      <w:spacing w:line="216" w:lineRule="auto"/>
    </w:pPr>
    <w:rPr>
      <w:rFonts w:ascii="Helvetica Neue" w:hAnsi="Helvetica Neue"/>
      <w:sz w:val="36"/>
    </w:rPr>
  </w:style>
  <w:style w:type="paragraph" w:customStyle="1" w:styleId="DocumentSubheadingnotonTOC">
    <w:name w:val="Document Subheading not on TOC"/>
    <w:basedOn w:val="DocumentHeadingnotonTOC"/>
    <w:next w:val="Normal"/>
    <w:rsid w:val="00FD025B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rFonts w:eastAsia="Times New Roman"/>
      <w:color w:val="808080"/>
    </w:rPr>
  </w:style>
  <w:style w:type="paragraph" w:customStyle="1" w:styleId="Feestabs">
    <w:name w:val="Fees tabs"/>
    <w:basedOn w:val="Normal"/>
    <w:rsid w:val="00FD025B"/>
    <w:pPr>
      <w:tabs>
        <w:tab w:val="left" w:pos="5529"/>
        <w:tab w:val="decimal" w:pos="6946"/>
      </w:tabs>
      <w:spacing w:line="312" w:lineRule="auto"/>
    </w:pPr>
  </w:style>
  <w:style w:type="paragraph" w:customStyle="1" w:styleId="EstimateCosts">
    <w:name w:val="Estimate Costs"/>
    <w:basedOn w:val="Feestabs"/>
    <w:rsid w:val="00FD025B"/>
    <w:pPr>
      <w:ind w:right="3204"/>
    </w:pPr>
  </w:style>
  <w:style w:type="character" w:styleId="FollowedHyperlink">
    <w:name w:val="FollowedHyperlink"/>
    <w:basedOn w:val="DefaultParagraphFont"/>
    <w:rsid w:val="00FD025B"/>
    <w:rPr>
      <w:color w:val="800080"/>
      <w:u w:val="single"/>
    </w:rPr>
  </w:style>
  <w:style w:type="paragraph" w:styleId="Footer">
    <w:name w:val="footer"/>
    <w:basedOn w:val="Normal"/>
    <w:link w:val="FooterChar"/>
    <w:semiHidden/>
    <w:rsid w:val="00FD025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FD025B"/>
    <w:rPr>
      <w:rFonts w:ascii="Arial" w:eastAsia="Times" w:hAnsi="Arial"/>
      <w:lang w:val="en-US" w:eastAsia="en-US"/>
    </w:rPr>
  </w:style>
  <w:style w:type="character" w:styleId="FootnoteReference">
    <w:name w:val="footnote reference"/>
    <w:basedOn w:val="DefaultParagraphFont"/>
    <w:rsid w:val="00FD025B"/>
    <w:rPr>
      <w:b/>
      <w:sz w:val="20"/>
      <w:vertAlign w:val="superscript"/>
    </w:rPr>
  </w:style>
  <w:style w:type="paragraph" w:styleId="FootnoteText">
    <w:name w:val="footnote text"/>
    <w:basedOn w:val="Normal"/>
    <w:link w:val="FootnoteTextChar"/>
    <w:rsid w:val="00FD025B"/>
    <w:rPr>
      <w:sz w:val="16"/>
    </w:rPr>
  </w:style>
  <w:style w:type="character" w:customStyle="1" w:styleId="FootnoteTextChar">
    <w:name w:val="Footnote Text Char"/>
    <w:basedOn w:val="DefaultParagraphFont"/>
    <w:link w:val="FootnoteText"/>
    <w:rsid w:val="00FD025B"/>
    <w:rPr>
      <w:rFonts w:ascii="Arial" w:eastAsia="Times" w:hAnsi="Arial"/>
      <w:sz w:val="16"/>
      <w:lang w:val="en-US" w:eastAsia="en-US"/>
    </w:rPr>
  </w:style>
  <w:style w:type="paragraph" w:styleId="Header">
    <w:name w:val="header"/>
    <w:basedOn w:val="Normal"/>
    <w:link w:val="HeaderChar"/>
    <w:rsid w:val="00FD025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D025B"/>
    <w:rPr>
      <w:rFonts w:ascii="Arial" w:eastAsia="Times" w:hAnsi="Arial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23646C"/>
    <w:rPr>
      <w:rFonts w:ascii="Arial" w:eastAsia="Times" w:hAnsi="Arial"/>
      <w:b/>
      <w:kern w:val="32"/>
      <w:sz w:val="28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23646C"/>
    <w:rPr>
      <w:rFonts w:ascii="Arial" w:eastAsia="Times" w:hAnsi="Arial"/>
      <w:b/>
      <w:sz w:val="24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FD025B"/>
    <w:rPr>
      <w:rFonts w:ascii="Arial" w:eastAsia="Times" w:hAnsi="Arial"/>
      <w:b/>
      <w:lang w:val="en-US" w:eastAsia="en-US"/>
    </w:rPr>
  </w:style>
  <w:style w:type="character" w:customStyle="1" w:styleId="Heading4Char">
    <w:name w:val="Heading 4 Char"/>
    <w:basedOn w:val="DefaultParagraphFont"/>
    <w:link w:val="Heading4"/>
    <w:rsid w:val="00FD025B"/>
    <w:rPr>
      <w:rFonts w:ascii="Arial" w:eastAsia="Times" w:hAnsi="Arial"/>
      <w:b/>
      <w:i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23646C"/>
    <w:rPr>
      <w:rFonts w:ascii="Arial" w:eastAsia="Times" w:hAnsi="Arial"/>
      <w:b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23646C"/>
    <w:rPr>
      <w:rFonts w:ascii="Arial" w:eastAsia="Times" w:hAnsi="Arial"/>
      <w:sz w:val="16"/>
      <w:lang w:val="en-US" w:eastAsia="en-US"/>
    </w:rPr>
  </w:style>
  <w:style w:type="character" w:customStyle="1" w:styleId="Heading7Char">
    <w:name w:val="Heading 7 Char"/>
    <w:basedOn w:val="DefaultParagraphFont"/>
    <w:link w:val="Heading7"/>
    <w:rsid w:val="00FD025B"/>
    <w:rPr>
      <w:rFonts w:ascii="Arial" w:eastAsia="Times" w:hAnsi="Arial"/>
      <w:b/>
      <w:color w:val="FF0000"/>
      <w:lang w:val="en-US" w:eastAsia="en-US"/>
    </w:rPr>
  </w:style>
  <w:style w:type="paragraph" w:customStyle="1" w:styleId="HeadingnotonTOC">
    <w:name w:val="Heading not onTOC"/>
    <w:basedOn w:val="Normal"/>
    <w:next w:val="Normal"/>
    <w:rsid w:val="00FD025B"/>
    <w:pPr>
      <w:spacing w:before="240"/>
    </w:pPr>
    <w:rPr>
      <w:b/>
      <w:color w:val="000000"/>
      <w:sz w:val="32"/>
    </w:rPr>
  </w:style>
  <w:style w:type="character" w:styleId="Hyperlink">
    <w:name w:val="Hyperlink"/>
    <w:basedOn w:val="DefaultParagraphFont"/>
    <w:rsid w:val="00FD025B"/>
    <w:rPr>
      <w:color w:val="0000FF"/>
      <w:u w:val="single"/>
    </w:rPr>
  </w:style>
  <w:style w:type="character" w:styleId="PageNumber">
    <w:name w:val="page number"/>
    <w:basedOn w:val="DefaultParagraphFont"/>
    <w:rsid w:val="00FD025B"/>
  </w:style>
  <w:style w:type="paragraph" w:customStyle="1" w:styleId="Picturecaption">
    <w:name w:val="Picture caption"/>
    <w:basedOn w:val="Normal"/>
    <w:rsid w:val="00FD025B"/>
    <w:rPr>
      <w:color w:val="808080"/>
      <w:sz w:val="16"/>
    </w:rPr>
  </w:style>
  <w:style w:type="paragraph" w:customStyle="1" w:styleId="PoshHeading1">
    <w:name w:val="Posh Heading 1"/>
    <w:basedOn w:val="Heading1"/>
    <w:qFormat/>
    <w:rsid w:val="00FD025B"/>
    <w:rPr>
      <w:rFonts w:ascii="Helvetica Neue" w:hAnsi="Helvetica Neue"/>
      <w:b w:val="0"/>
      <w:caps/>
      <w:color w:val="404040"/>
      <w:sz w:val="40"/>
      <w:szCs w:val="20"/>
    </w:rPr>
  </w:style>
  <w:style w:type="paragraph" w:customStyle="1" w:styleId="PoshHeading2">
    <w:name w:val="Posh Heading 2"/>
    <w:basedOn w:val="DocumentHeadingnotonTOC"/>
    <w:qFormat/>
    <w:rsid w:val="00FD025B"/>
    <w:pPr>
      <w:spacing w:line="240" w:lineRule="auto"/>
    </w:pPr>
    <w:rPr>
      <w:color w:val="595959"/>
      <w:sz w:val="32"/>
    </w:rPr>
  </w:style>
  <w:style w:type="paragraph" w:customStyle="1" w:styleId="Quotation">
    <w:name w:val="Quotation"/>
    <w:basedOn w:val="BodyTextIndent"/>
    <w:rsid w:val="00FD025B"/>
    <w:pPr>
      <w:spacing w:after="0"/>
      <w:ind w:left="142" w:right="136" w:firstLine="284"/>
    </w:pPr>
    <w:rPr>
      <w:rFonts w:ascii="Arial Narrow" w:hAnsi="Arial Narrow"/>
    </w:rPr>
  </w:style>
  <w:style w:type="paragraph" w:customStyle="1" w:styleId="SubheadingnotonTOC">
    <w:name w:val="Subheading not on TOC"/>
    <w:basedOn w:val="Heading3"/>
    <w:rsid w:val="00FD025B"/>
    <w:pPr>
      <w:spacing w:line="264" w:lineRule="auto"/>
    </w:pPr>
    <w:rPr>
      <w:caps/>
    </w:rPr>
  </w:style>
  <w:style w:type="table" w:styleId="TableGrid">
    <w:name w:val="Table Grid"/>
    <w:basedOn w:val="TableNormal"/>
    <w:rsid w:val="00FD025B"/>
    <w:rPr>
      <w:rFonts w:ascii="Arial" w:eastAsia="Cambria" w:hAnsi="Arial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rsid w:val="00FD025B"/>
  </w:style>
  <w:style w:type="paragraph" w:styleId="TOC2">
    <w:name w:val="toc 2"/>
    <w:basedOn w:val="Normal"/>
    <w:next w:val="Normal"/>
    <w:autoRedefine/>
    <w:rsid w:val="00FD025B"/>
    <w:pPr>
      <w:ind w:left="200"/>
    </w:pPr>
  </w:style>
  <w:style w:type="paragraph" w:styleId="TOC3">
    <w:name w:val="toc 3"/>
    <w:basedOn w:val="Normal"/>
    <w:next w:val="Normal"/>
    <w:autoRedefine/>
    <w:rsid w:val="00FD025B"/>
    <w:pPr>
      <w:ind w:left="400"/>
    </w:pPr>
  </w:style>
  <w:style w:type="paragraph" w:styleId="TOC4">
    <w:name w:val="toc 4"/>
    <w:basedOn w:val="Normal"/>
    <w:next w:val="Normal"/>
    <w:autoRedefine/>
    <w:rsid w:val="00FD025B"/>
    <w:pPr>
      <w:ind w:left="600"/>
    </w:pPr>
  </w:style>
  <w:style w:type="paragraph" w:styleId="TOC5">
    <w:name w:val="toc 5"/>
    <w:basedOn w:val="Normal"/>
    <w:next w:val="Normal"/>
    <w:autoRedefine/>
    <w:rsid w:val="00FD025B"/>
    <w:pPr>
      <w:ind w:left="800"/>
    </w:pPr>
  </w:style>
  <w:style w:type="paragraph" w:styleId="TOC6">
    <w:name w:val="toc 6"/>
    <w:basedOn w:val="Normal"/>
    <w:next w:val="Normal"/>
    <w:autoRedefine/>
    <w:rsid w:val="00FD025B"/>
    <w:pPr>
      <w:ind w:left="1000"/>
    </w:pPr>
  </w:style>
  <w:style w:type="paragraph" w:styleId="TOC7">
    <w:name w:val="toc 7"/>
    <w:basedOn w:val="Normal"/>
    <w:next w:val="Normal"/>
    <w:autoRedefine/>
    <w:rsid w:val="00FD025B"/>
    <w:pPr>
      <w:ind w:left="1200"/>
    </w:pPr>
  </w:style>
  <w:style w:type="paragraph" w:styleId="TOC8">
    <w:name w:val="toc 8"/>
    <w:basedOn w:val="Normal"/>
    <w:next w:val="Normal"/>
    <w:autoRedefine/>
    <w:rsid w:val="00FD025B"/>
    <w:pPr>
      <w:ind w:left="1400"/>
    </w:pPr>
  </w:style>
  <w:style w:type="paragraph" w:styleId="TOC9">
    <w:name w:val="toc 9"/>
    <w:basedOn w:val="Normal"/>
    <w:next w:val="Normal"/>
    <w:autoRedefine/>
    <w:rsid w:val="00FD025B"/>
    <w:pPr>
      <w:ind w:left="16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03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38C"/>
    <w:rPr>
      <w:rFonts w:ascii="Lucida Grande" w:eastAsia="Times" w:hAnsi="Lucida Grande" w:cs="Lucida Grande"/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0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25B"/>
    <w:rPr>
      <w:rFonts w:ascii="Arial" w:eastAsia="Times" w:hAnsi="Arial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23646C"/>
    <w:pPr>
      <w:keepNext/>
      <w:spacing w:before="240" w:after="60"/>
      <w:outlineLvl w:val="0"/>
    </w:pPr>
    <w:rPr>
      <w:b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23646C"/>
    <w:pPr>
      <w:keepNext/>
      <w:spacing w:before="240" w:after="60"/>
      <w:outlineLvl w:val="1"/>
    </w:pPr>
    <w:rPr>
      <w:b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FD025B"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FD025B"/>
    <w:pPr>
      <w:keepNext/>
      <w:outlineLvl w:val="3"/>
    </w:pPr>
    <w:rPr>
      <w:b/>
      <w:i/>
    </w:rPr>
  </w:style>
  <w:style w:type="paragraph" w:styleId="Heading5">
    <w:name w:val="heading 5"/>
    <w:basedOn w:val="Normal"/>
    <w:next w:val="Normal"/>
    <w:link w:val="Heading5Char"/>
    <w:qFormat/>
    <w:rsid w:val="0023646C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23646C"/>
    <w:pPr>
      <w:keepNext/>
      <w:outlineLvl w:val="5"/>
    </w:pPr>
    <w:rPr>
      <w:sz w:val="16"/>
    </w:rPr>
  </w:style>
  <w:style w:type="paragraph" w:styleId="Heading7">
    <w:name w:val="heading 7"/>
    <w:basedOn w:val="Normal"/>
    <w:next w:val="Normal"/>
    <w:link w:val="Heading7Char"/>
    <w:qFormat/>
    <w:rsid w:val="00FD025B"/>
    <w:pPr>
      <w:keepNext/>
      <w:outlineLvl w:val="6"/>
    </w:pPr>
    <w:rPr>
      <w:b/>
      <w:color w:val="FF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FD025B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D025B"/>
    <w:rPr>
      <w:rFonts w:ascii="Arial" w:eastAsia="Times" w:hAnsi="Arial"/>
      <w:lang w:val="en-US" w:eastAsia="en-US"/>
    </w:rPr>
  </w:style>
  <w:style w:type="paragraph" w:styleId="BodyText2">
    <w:name w:val="Body Text 2"/>
    <w:basedOn w:val="Normal"/>
    <w:link w:val="BodyText2Char"/>
    <w:rsid w:val="00FD025B"/>
    <w:rPr>
      <w:rFonts w:ascii="TradeGothic BoldTwo" w:hAnsi="TradeGothic BoldTwo"/>
      <w:sz w:val="48"/>
    </w:rPr>
  </w:style>
  <w:style w:type="character" w:customStyle="1" w:styleId="BodyText2Char">
    <w:name w:val="Body Text 2 Char"/>
    <w:basedOn w:val="DefaultParagraphFont"/>
    <w:link w:val="BodyText2"/>
    <w:rsid w:val="00FD025B"/>
    <w:rPr>
      <w:rFonts w:ascii="TradeGothic BoldTwo" w:eastAsia="Times" w:hAnsi="TradeGothic BoldTwo"/>
      <w:sz w:val="48"/>
      <w:lang w:val="en-US" w:eastAsia="en-US"/>
    </w:rPr>
  </w:style>
  <w:style w:type="paragraph" w:styleId="BodyText3">
    <w:name w:val="Body Text 3"/>
    <w:basedOn w:val="Normal"/>
    <w:link w:val="BodyText3Char"/>
    <w:rsid w:val="00FD025B"/>
    <w:rPr>
      <w:i/>
    </w:rPr>
  </w:style>
  <w:style w:type="character" w:customStyle="1" w:styleId="BodyText3Char">
    <w:name w:val="Body Text 3 Char"/>
    <w:basedOn w:val="DefaultParagraphFont"/>
    <w:link w:val="BodyText3"/>
    <w:rsid w:val="00FD025B"/>
    <w:rPr>
      <w:rFonts w:ascii="Arial" w:eastAsia="Times" w:hAnsi="Arial"/>
      <w:i/>
      <w:lang w:val="en-US" w:eastAsia="en-US"/>
    </w:rPr>
  </w:style>
  <w:style w:type="paragraph" w:styleId="BodyTextIndent">
    <w:name w:val="Body Text Indent"/>
    <w:basedOn w:val="Normal"/>
    <w:link w:val="BodyTextIndentChar"/>
    <w:rsid w:val="00FD025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FD025B"/>
    <w:rPr>
      <w:rFonts w:ascii="Arial" w:eastAsia="Times" w:hAnsi="Arial"/>
      <w:lang w:val="en-US" w:eastAsia="en-US"/>
    </w:rPr>
  </w:style>
  <w:style w:type="paragraph" w:customStyle="1" w:styleId="Code">
    <w:name w:val="Code"/>
    <w:basedOn w:val="Normal"/>
    <w:next w:val="Normal"/>
    <w:rsid w:val="00FD025B"/>
    <w:pPr>
      <w:ind w:left="851" w:right="794"/>
    </w:pPr>
    <w:rPr>
      <w:rFonts w:ascii="Courier New" w:hAnsi="Courier New"/>
      <w:sz w:val="18"/>
    </w:rPr>
  </w:style>
  <w:style w:type="paragraph" w:customStyle="1" w:styleId="Code-ArialNarrow">
    <w:name w:val="Code - Arial Narrow"/>
    <w:basedOn w:val="Normal"/>
    <w:rsid w:val="00FD025B"/>
    <w:pPr>
      <w:tabs>
        <w:tab w:val="left" w:pos="142"/>
        <w:tab w:val="left" w:pos="284"/>
        <w:tab w:val="left" w:pos="426"/>
        <w:tab w:val="left" w:pos="567"/>
        <w:tab w:val="left" w:pos="709"/>
        <w:tab w:val="left" w:pos="851"/>
        <w:tab w:val="left" w:pos="993"/>
        <w:tab w:val="left" w:pos="1134"/>
        <w:tab w:val="left" w:pos="1276"/>
        <w:tab w:val="left" w:pos="1418"/>
        <w:tab w:val="left" w:pos="1560"/>
        <w:tab w:val="left" w:pos="1701"/>
        <w:tab w:val="left" w:pos="1843"/>
        <w:tab w:val="left" w:pos="1985"/>
        <w:tab w:val="left" w:pos="2127"/>
        <w:tab w:val="left" w:pos="2268"/>
        <w:tab w:val="left" w:pos="2410"/>
        <w:tab w:val="left" w:pos="2552"/>
        <w:tab w:val="left" w:pos="2694"/>
        <w:tab w:val="left" w:pos="2835"/>
        <w:tab w:val="left" w:pos="2977"/>
        <w:tab w:val="left" w:pos="3119"/>
        <w:tab w:val="left" w:pos="3261"/>
        <w:tab w:val="left" w:pos="3402"/>
        <w:tab w:val="left" w:pos="3544"/>
        <w:tab w:val="left" w:pos="3686"/>
        <w:tab w:val="left" w:pos="3828"/>
        <w:tab w:val="left" w:pos="3969"/>
        <w:tab w:val="left" w:pos="4111"/>
        <w:tab w:val="left" w:pos="4253"/>
      </w:tabs>
    </w:pPr>
    <w:rPr>
      <w:rFonts w:ascii="Arial Narrow" w:hAnsi="Arial Narrow"/>
      <w:color w:val="4C4C4C"/>
      <w:sz w:val="16"/>
    </w:rPr>
  </w:style>
  <w:style w:type="paragraph" w:customStyle="1" w:styleId="Code-Monaco">
    <w:name w:val="Code - Monaco"/>
    <w:basedOn w:val="BodyText"/>
    <w:rsid w:val="00FD025B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</w:tabs>
      <w:spacing w:after="0"/>
    </w:pPr>
    <w:rPr>
      <w:rFonts w:ascii="Monaco" w:hAnsi="Monaco"/>
      <w:color w:val="4C4C4C"/>
      <w:sz w:val="12"/>
    </w:rPr>
  </w:style>
  <w:style w:type="paragraph" w:customStyle="1" w:styleId="DocumentHeadingnotonTOC">
    <w:name w:val="Document Heading not on TOC"/>
    <w:basedOn w:val="Normal"/>
    <w:next w:val="Normal"/>
    <w:rsid w:val="00FD025B"/>
    <w:pPr>
      <w:spacing w:line="216" w:lineRule="auto"/>
    </w:pPr>
    <w:rPr>
      <w:rFonts w:ascii="Helvetica Neue" w:hAnsi="Helvetica Neue"/>
      <w:sz w:val="36"/>
    </w:rPr>
  </w:style>
  <w:style w:type="paragraph" w:customStyle="1" w:styleId="DocumentSubheadingnotonTOC">
    <w:name w:val="Document Subheading not on TOC"/>
    <w:basedOn w:val="DocumentHeadingnotonTOC"/>
    <w:next w:val="Normal"/>
    <w:rsid w:val="00FD025B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rFonts w:eastAsia="Times New Roman"/>
      <w:color w:val="808080"/>
    </w:rPr>
  </w:style>
  <w:style w:type="paragraph" w:customStyle="1" w:styleId="Feestabs">
    <w:name w:val="Fees tabs"/>
    <w:basedOn w:val="Normal"/>
    <w:rsid w:val="00FD025B"/>
    <w:pPr>
      <w:tabs>
        <w:tab w:val="left" w:pos="5529"/>
        <w:tab w:val="decimal" w:pos="6946"/>
      </w:tabs>
      <w:spacing w:line="312" w:lineRule="auto"/>
    </w:pPr>
  </w:style>
  <w:style w:type="paragraph" w:customStyle="1" w:styleId="EstimateCosts">
    <w:name w:val="Estimate Costs"/>
    <w:basedOn w:val="Feestabs"/>
    <w:rsid w:val="00FD025B"/>
    <w:pPr>
      <w:ind w:right="3204"/>
    </w:pPr>
  </w:style>
  <w:style w:type="character" w:styleId="FollowedHyperlink">
    <w:name w:val="FollowedHyperlink"/>
    <w:basedOn w:val="DefaultParagraphFont"/>
    <w:rsid w:val="00FD025B"/>
    <w:rPr>
      <w:color w:val="800080"/>
      <w:u w:val="single"/>
    </w:rPr>
  </w:style>
  <w:style w:type="paragraph" w:styleId="Footer">
    <w:name w:val="footer"/>
    <w:basedOn w:val="Normal"/>
    <w:link w:val="FooterChar"/>
    <w:semiHidden/>
    <w:rsid w:val="00FD025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FD025B"/>
    <w:rPr>
      <w:rFonts w:ascii="Arial" w:eastAsia="Times" w:hAnsi="Arial"/>
      <w:lang w:val="en-US" w:eastAsia="en-US"/>
    </w:rPr>
  </w:style>
  <w:style w:type="character" w:styleId="FootnoteReference">
    <w:name w:val="footnote reference"/>
    <w:basedOn w:val="DefaultParagraphFont"/>
    <w:rsid w:val="00FD025B"/>
    <w:rPr>
      <w:b/>
      <w:sz w:val="20"/>
      <w:vertAlign w:val="superscript"/>
    </w:rPr>
  </w:style>
  <w:style w:type="paragraph" w:styleId="FootnoteText">
    <w:name w:val="footnote text"/>
    <w:basedOn w:val="Normal"/>
    <w:link w:val="FootnoteTextChar"/>
    <w:rsid w:val="00FD025B"/>
    <w:rPr>
      <w:sz w:val="16"/>
    </w:rPr>
  </w:style>
  <w:style w:type="character" w:customStyle="1" w:styleId="FootnoteTextChar">
    <w:name w:val="Footnote Text Char"/>
    <w:basedOn w:val="DefaultParagraphFont"/>
    <w:link w:val="FootnoteText"/>
    <w:rsid w:val="00FD025B"/>
    <w:rPr>
      <w:rFonts w:ascii="Arial" w:eastAsia="Times" w:hAnsi="Arial"/>
      <w:sz w:val="16"/>
      <w:lang w:val="en-US" w:eastAsia="en-US"/>
    </w:rPr>
  </w:style>
  <w:style w:type="paragraph" w:styleId="Header">
    <w:name w:val="header"/>
    <w:basedOn w:val="Normal"/>
    <w:link w:val="HeaderChar"/>
    <w:rsid w:val="00FD025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D025B"/>
    <w:rPr>
      <w:rFonts w:ascii="Arial" w:eastAsia="Times" w:hAnsi="Arial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23646C"/>
    <w:rPr>
      <w:rFonts w:ascii="Arial" w:eastAsia="Times" w:hAnsi="Arial"/>
      <w:b/>
      <w:kern w:val="32"/>
      <w:sz w:val="28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23646C"/>
    <w:rPr>
      <w:rFonts w:ascii="Arial" w:eastAsia="Times" w:hAnsi="Arial"/>
      <w:b/>
      <w:sz w:val="24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FD025B"/>
    <w:rPr>
      <w:rFonts w:ascii="Arial" w:eastAsia="Times" w:hAnsi="Arial"/>
      <w:b/>
      <w:lang w:val="en-US" w:eastAsia="en-US"/>
    </w:rPr>
  </w:style>
  <w:style w:type="character" w:customStyle="1" w:styleId="Heading4Char">
    <w:name w:val="Heading 4 Char"/>
    <w:basedOn w:val="DefaultParagraphFont"/>
    <w:link w:val="Heading4"/>
    <w:rsid w:val="00FD025B"/>
    <w:rPr>
      <w:rFonts w:ascii="Arial" w:eastAsia="Times" w:hAnsi="Arial"/>
      <w:b/>
      <w:i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23646C"/>
    <w:rPr>
      <w:rFonts w:ascii="Arial" w:eastAsia="Times" w:hAnsi="Arial"/>
      <w:b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23646C"/>
    <w:rPr>
      <w:rFonts w:ascii="Arial" w:eastAsia="Times" w:hAnsi="Arial"/>
      <w:sz w:val="16"/>
      <w:lang w:val="en-US" w:eastAsia="en-US"/>
    </w:rPr>
  </w:style>
  <w:style w:type="character" w:customStyle="1" w:styleId="Heading7Char">
    <w:name w:val="Heading 7 Char"/>
    <w:basedOn w:val="DefaultParagraphFont"/>
    <w:link w:val="Heading7"/>
    <w:rsid w:val="00FD025B"/>
    <w:rPr>
      <w:rFonts w:ascii="Arial" w:eastAsia="Times" w:hAnsi="Arial"/>
      <w:b/>
      <w:color w:val="FF0000"/>
      <w:lang w:val="en-US" w:eastAsia="en-US"/>
    </w:rPr>
  </w:style>
  <w:style w:type="paragraph" w:customStyle="1" w:styleId="HeadingnotonTOC">
    <w:name w:val="Heading not onTOC"/>
    <w:basedOn w:val="Normal"/>
    <w:next w:val="Normal"/>
    <w:rsid w:val="00FD025B"/>
    <w:pPr>
      <w:spacing w:before="240"/>
    </w:pPr>
    <w:rPr>
      <w:b/>
      <w:color w:val="000000"/>
      <w:sz w:val="32"/>
    </w:rPr>
  </w:style>
  <w:style w:type="character" w:styleId="Hyperlink">
    <w:name w:val="Hyperlink"/>
    <w:basedOn w:val="DefaultParagraphFont"/>
    <w:rsid w:val="00FD025B"/>
    <w:rPr>
      <w:color w:val="0000FF"/>
      <w:u w:val="single"/>
    </w:rPr>
  </w:style>
  <w:style w:type="character" w:styleId="PageNumber">
    <w:name w:val="page number"/>
    <w:basedOn w:val="DefaultParagraphFont"/>
    <w:rsid w:val="00FD025B"/>
  </w:style>
  <w:style w:type="paragraph" w:customStyle="1" w:styleId="Picturecaption">
    <w:name w:val="Picture caption"/>
    <w:basedOn w:val="Normal"/>
    <w:rsid w:val="00FD025B"/>
    <w:rPr>
      <w:color w:val="808080"/>
      <w:sz w:val="16"/>
    </w:rPr>
  </w:style>
  <w:style w:type="paragraph" w:customStyle="1" w:styleId="PoshHeading1">
    <w:name w:val="Posh Heading 1"/>
    <w:basedOn w:val="Heading1"/>
    <w:qFormat/>
    <w:rsid w:val="00FD025B"/>
    <w:rPr>
      <w:rFonts w:ascii="Helvetica Neue" w:hAnsi="Helvetica Neue"/>
      <w:b w:val="0"/>
      <w:caps/>
      <w:color w:val="404040"/>
      <w:sz w:val="40"/>
      <w:szCs w:val="20"/>
    </w:rPr>
  </w:style>
  <w:style w:type="paragraph" w:customStyle="1" w:styleId="PoshHeading2">
    <w:name w:val="Posh Heading 2"/>
    <w:basedOn w:val="DocumentHeadingnotonTOC"/>
    <w:qFormat/>
    <w:rsid w:val="00FD025B"/>
    <w:pPr>
      <w:spacing w:line="240" w:lineRule="auto"/>
    </w:pPr>
    <w:rPr>
      <w:color w:val="595959"/>
      <w:sz w:val="32"/>
    </w:rPr>
  </w:style>
  <w:style w:type="paragraph" w:customStyle="1" w:styleId="Quotation">
    <w:name w:val="Quotation"/>
    <w:basedOn w:val="BodyTextIndent"/>
    <w:rsid w:val="00FD025B"/>
    <w:pPr>
      <w:spacing w:after="0"/>
      <w:ind w:left="142" w:right="136" w:firstLine="284"/>
    </w:pPr>
    <w:rPr>
      <w:rFonts w:ascii="Arial Narrow" w:hAnsi="Arial Narrow"/>
    </w:rPr>
  </w:style>
  <w:style w:type="paragraph" w:customStyle="1" w:styleId="SubheadingnotonTOC">
    <w:name w:val="Subheading not on TOC"/>
    <w:basedOn w:val="Heading3"/>
    <w:rsid w:val="00FD025B"/>
    <w:pPr>
      <w:spacing w:line="264" w:lineRule="auto"/>
    </w:pPr>
    <w:rPr>
      <w:caps/>
    </w:rPr>
  </w:style>
  <w:style w:type="table" w:styleId="TableGrid">
    <w:name w:val="Table Grid"/>
    <w:basedOn w:val="TableNormal"/>
    <w:rsid w:val="00FD025B"/>
    <w:rPr>
      <w:rFonts w:ascii="Arial" w:eastAsia="Cambria" w:hAnsi="Arial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rsid w:val="00FD025B"/>
  </w:style>
  <w:style w:type="paragraph" w:styleId="TOC2">
    <w:name w:val="toc 2"/>
    <w:basedOn w:val="Normal"/>
    <w:next w:val="Normal"/>
    <w:autoRedefine/>
    <w:rsid w:val="00FD025B"/>
    <w:pPr>
      <w:ind w:left="200"/>
    </w:pPr>
  </w:style>
  <w:style w:type="paragraph" w:styleId="TOC3">
    <w:name w:val="toc 3"/>
    <w:basedOn w:val="Normal"/>
    <w:next w:val="Normal"/>
    <w:autoRedefine/>
    <w:rsid w:val="00FD025B"/>
    <w:pPr>
      <w:ind w:left="400"/>
    </w:pPr>
  </w:style>
  <w:style w:type="paragraph" w:styleId="TOC4">
    <w:name w:val="toc 4"/>
    <w:basedOn w:val="Normal"/>
    <w:next w:val="Normal"/>
    <w:autoRedefine/>
    <w:rsid w:val="00FD025B"/>
    <w:pPr>
      <w:ind w:left="600"/>
    </w:pPr>
  </w:style>
  <w:style w:type="paragraph" w:styleId="TOC5">
    <w:name w:val="toc 5"/>
    <w:basedOn w:val="Normal"/>
    <w:next w:val="Normal"/>
    <w:autoRedefine/>
    <w:rsid w:val="00FD025B"/>
    <w:pPr>
      <w:ind w:left="800"/>
    </w:pPr>
  </w:style>
  <w:style w:type="paragraph" w:styleId="TOC6">
    <w:name w:val="toc 6"/>
    <w:basedOn w:val="Normal"/>
    <w:next w:val="Normal"/>
    <w:autoRedefine/>
    <w:rsid w:val="00FD025B"/>
    <w:pPr>
      <w:ind w:left="1000"/>
    </w:pPr>
  </w:style>
  <w:style w:type="paragraph" w:styleId="TOC7">
    <w:name w:val="toc 7"/>
    <w:basedOn w:val="Normal"/>
    <w:next w:val="Normal"/>
    <w:autoRedefine/>
    <w:rsid w:val="00FD025B"/>
    <w:pPr>
      <w:ind w:left="1200"/>
    </w:pPr>
  </w:style>
  <w:style w:type="paragraph" w:styleId="TOC8">
    <w:name w:val="toc 8"/>
    <w:basedOn w:val="Normal"/>
    <w:next w:val="Normal"/>
    <w:autoRedefine/>
    <w:rsid w:val="00FD025B"/>
    <w:pPr>
      <w:ind w:left="1400"/>
    </w:pPr>
  </w:style>
  <w:style w:type="paragraph" w:styleId="TOC9">
    <w:name w:val="toc 9"/>
    <w:basedOn w:val="Normal"/>
    <w:next w:val="Normal"/>
    <w:autoRedefine/>
    <w:rsid w:val="00FD025B"/>
    <w:pPr>
      <w:ind w:left="16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03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38C"/>
    <w:rPr>
      <w:rFonts w:ascii="Lucida Grande" w:eastAsia="Times" w:hAnsi="Lucida Grande" w:cs="Lucida Grande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ntTable" Target="fontTable.xml"/>
  <Relationship Id="rId6" Type="http://schemas.openxmlformats.org/officeDocument/2006/relationships/theme" Target="theme/theme1.xml"/>
  <Relationship Id="rId7" Type="http://schemas.openxmlformats.org/officeDocument/2006/relationships/image" Target="media/image1.jpg"/>
  <Relationship Id="rId8" Type="http://schemas.openxmlformats.org/officeDocument/2006/relationships/image" Target="media/image2.jpg"/>
  <Relationship Id="rId9" Type="http://schemas.openxmlformats.org/officeDocument/2006/relationships/image" Target="media/image3.jpg"/>
  <Relationship Id="rId10" Type="http://schemas.openxmlformats.org/officeDocument/2006/relationships/image" Target="media/image4.jpg"/>
  <Relationship Id="rId11" Type="http://schemas.openxmlformats.org/officeDocument/2006/relationships/image" Target="media/image5.jpg"/>
  <Relationship Id="rId12" Type="http://schemas.openxmlformats.org/officeDocument/2006/relationships/image" Target="media/image6.jpg"/>
  <Relationship Id="rId13" Type="http://schemas.openxmlformats.org/officeDocument/2006/relationships/image" Target="media/image7.jpg"/>
  <Relationship Id="rId14" Type="http://schemas.openxmlformats.org/officeDocument/2006/relationships/image" Target="media/image1.png"/>
  <Relationship Id="rId15" Type="http://schemas.openxmlformats.org/officeDocument/2006/relationships/image" Target="media/image8.jpg"/>
  <Relationship Id="rId16" Type="http://schemas.openxmlformats.org/officeDocument/2006/relationships/image" Target="media/image9.jpg"/>
  <Relationship Id="rId17" Type="http://schemas.openxmlformats.org/officeDocument/2006/relationships/image" Target="media/image10.jpg"/>
  <Relationship Id="rId18" Type="http://schemas.openxmlformats.org/officeDocument/2006/relationships/image" Target="media/image11.jpg"/>
  <Relationship Id="rId19" Type="http://schemas.openxmlformats.org/officeDocument/2006/relationships/image" Target="media/image12.jpg"/>
  <Relationship Id="rId20" Type="http://schemas.openxmlformats.org/officeDocument/2006/relationships/image" Target="media/image13.jpg"/>
  <Relationship Id="rId21" Type="http://schemas.openxmlformats.org/officeDocument/2006/relationships/image" Target="media/image14.jpg"/>
  <Relationship Id="rId22" Type="http://schemas.openxmlformats.org/officeDocument/2006/relationships/image" Target="media/image15.jpg"/>
  <Relationship Id="rId23" Type="http://schemas.openxmlformats.org/officeDocument/2006/relationships/image" Target="media/image16.jpg"/>
  <Relationship Id="rId24" Type="http://schemas.openxmlformats.org/officeDocument/2006/relationships/image" Target="media/image17.jpg"/>
  <Relationship Id="rId25" Type="http://schemas.openxmlformats.org/officeDocument/2006/relationships/image" Target="media/image18.jpg"/>
  <Relationship Id="rId26" Type="http://schemas.openxmlformats.org/officeDocument/2006/relationships/image" Target="media/image19.jpg"/>
  <Relationship Id="rId27" Type="http://schemas.openxmlformats.org/officeDocument/2006/relationships/image" Target="media/image20.jpg"/>
  <Relationship Id="rId28" Type="http://schemas.openxmlformats.org/officeDocument/2006/relationships/image" Target="media/image21.jp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</dc:creator>
  <cp:keywords/>
  <dc:description/>
  <cp:lastModifiedBy>Peter</cp:lastModifiedBy>
  <cp:revision>2</cp:revision>
  <dcterms:created xsi:type="dcterms:W3CDTF">2016-05-12T16:32:00Z</dcterms:created>
  <dcterms:modified xsi:type="dcterms:W3CDTF">2016-05-12T16:32:00Z</dcterms:modified>
</cp:coreProperties>
</file>